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28D73" w14:textId="77777777" w:rsidR="008D39D3" w:rsidRPr="008D39D3" w:rsidRDefault="008D39D3" w:rsidP="008D3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9D3">
        <w:rPr>
          <w:rFonts w:ascii="Times New Roman" w:hAnsi="Times New Roman" w:cs="Times New Roman"/>
          <w:b/>
          <w:bCs/>
          <w:sz w:val="28"/>
          <w:szCs w:val="28"/>
        </w:rPr>
        <w:t>Оборудованные учебные кабинеты</w:t>
      </w:r>
    </w:p>
    <w:p w14:paraId="47094639" w14:textId="21BF6A53" w:rsidR="008D39D3" w:rsidRPr="008D39D3" w:rsidRDefault="008D39D3" w:rsidP="008D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9D3">
        <w:rPr>
          <w:rFonts w:ascii="Times New Roman" w:hAnsi="Times New Roman" w:cs="Times New Roman"/>
          <w:sz w:val="28"/>
          <w:szCs w:val="28"/>
        </w:rPr>
        <w:t>В МАДОУ «Детский сад</w:t>
      </w:r>
      <w:r w:rsidRPr="008D39D3">
        <w:rPr>
          <w:rFonts w:ascii="Times New Roman" w:hAnsi="Times New Roman" w:cs="Times New Roman"/>
          <w:sz w:val="28"/>
          <w:szCs w:val="28"/>
        </w:rPr>
        <w:t xml:space="preserve">№114 </w:t>
      </w:r>
      <w:proofErr w:type="gramStart"/>
      <w:r w:rsidRPr="008D39D3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8D39D3"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proofErr w:type="gramEnd"/>
      <w:r w:rsidRPr="008D39D3">
        <w:rPr>
          <w:rFonts w:ascii="Times New Roman" w:hAnsi="Times New Roman" w:cs="Times New Roman"/>
          <w:sz w:val="28"/>
          <w:szCs w:val="28"/>
        </w:rPr>
        <w:t xml:space="preserve"> мозаика</w:t>
      </w:r>
      <w:r w:rsidRPr="008D39D3">
        <w:rPr>
          <w:rFonts w:ascii="Times New Roman" w:hAnsi="Times New Roman" w:cs="Times New Roman"/>
          <w:sz w:val="28"/>
          <w:szCs w:val="28"/>
        </w:rPr>
        <w:t>» для воспитания, развития и обучения детей, организации профилактической и коррекционной работы созданы оптимальные условия.</w:t>
      </w:r>
    </w:p>
    <w:p w14:paraId="49D7E38E" w14:textId="77777777" w:rsidR="008D39D3" w:rsidRPr="008D39D3" w:rsidRDefault="008D39D3" w:rsidP="008D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9D3">
        <w:rPr>
          <w:rFonts w:ascii="Times New Roman" w:hAnsi="Times New Roman" w:cs="Times New Roman"/>
          <w:sz w:val="28"/>
          <w:szCs w:val="28"/>
        </w:rPr>
        <w:t>Для осуществления образовательной деятельности в соответствии с заявленной образовательной программой в ДОУ поддерживается функционирование помещений для различных видов деятельности: методический кабинет, музыкальный зал, физкультурный зал, кабинет педагога - психолога, кабинет для изучения татарского языка, групповые и спальные помещения.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568"/>
      </w:tblGrid>
      <w:tr w:rsidR="008D39D3" w:rsidRPr="008D39D3" w14:paraId="69F0D65C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41992C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помещения, функциональное использование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9E1DF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обучения и воспитания</w:t>
            </w:r>
          </w:p>
        </w:tc>
      </w:tr>
      <w:tr w:rsidR="008D39D3" w:rsidRPr="008D39D3" w14:paraId="262F5B90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5C7FC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Групповые помещения -</w:t>
            </w:r>
          </w:p>
          <w:p w14:paraId="129E046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Совместная с воспитателем деятельность,</w:t>
            </w:r>
          </w:p>
          <w:p w14:paraId="531ABAF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Игровая деятельность, </w:t>
            </w:r>
          </w:p>
          <w:p w14:paraId="4383FC6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Самообслуживание,</w:t>
            </w:r>
          </w:p>
          <w:p w14:paraId="3978129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Трудовая деятельность,</w:t>
            </w:r>
          </w:p>
          <w:p w14:paraId="4E6D92F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Самостоятельная творческая деятельность,</w:t>
            </w:r>
          </w:p>
          <w:p w14:paraId="5CAB76A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Проектно-экспериментальная деятельность,</w:t>
            </w:r>
          </w:p>
          <w:p w14:paraId="38F3C09B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Организованная образовательная деятельность.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30CF46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Детская мебель для практической деятельности.</w:t>
            </w:r>
          </w:p>
          <w:p w14:paraId="3D8CAFE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Книжный уголок.</w:t>
            </w:r>
          </w:p>
          <w:p w14:paraId="594449E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Уголок для изобразительной детской деятельности.</w:t>
            </w:r>
          </w:p>
          <w:p w14:paraId="2BD39309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Игровая мебель. Атрибуты для сюжетно-ролевых игр: «Семья», «Магазин», «Пароход», «Больница», «Парикмахерская» и пр.</w:t>
            </w:r>
          </w:p>
          <w:p w14:paraId="6EBC86A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Уголок природы.</w:t>
            </w:r>
          </w:p>
          <w:p w14:paraId="5185977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Конструкторы различных видов.</w:t>
            </w:r>
          </w:p>
          <w:p w14:paraId="0D10AD7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 xml:space="preserve">  Головоломки, </w:t>
            </w:r>
            <w:proofErr w:type="spellStart"/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, мозаика, настольно-печатные игры, лото.</w:t>
            </w:r>
          </w:p>
          <w:p w14:paraId="53DA692B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Развивающие и дидактические игры.</w:t>
            </w:r>
          </w:p>
          <w:p w14:paraId="7D017B6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Различные виды театров.</w:t>
            </w:r>
          </w:p>
          <w:p w14:paraId="3CE7DDA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 Интерактивное оборудование (доска, проектор, ноутбук).</w:t>
            </w:r>
          </w:p>
        </w:tc>
      </w:tr>
      <w:tr w:rsidR="008D39D3" w:rsidRPr="008D39D3" w14:paraId="4535A931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D85B8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Музыкальный зал -</w:t>
            </w:r>
          </w:p>
          <w:p w14:paraId="643B6CE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Проведение музыкальной</w:t>
            </w:r>
          </w:p>
          <w:p w14:paraId="56CDE29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ООД, праздников,</w:t>
            </w:r>
          </w:p>
          <w:p w14:paraId="337A915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развлечений,</w:t>
            </w:r>
          </w:p>
          <w:p w14:paraId="0025E829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индивидуальной работы</w:t>
            </w:r>
          </w:p>
          <w:p w14:paraId="4948198D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по развитию детского</w:t>
            </w:r>
          </w:p>
          <w:p w14:paraId="6E0919F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E3584CC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Подборка музыкальных</w:t>
            </w:r>
          </w:p>
          <w:p w14:paraId="16347A5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инструментов в</w:t>
            </w:r>
          </w:p>
          <w:p w14:paraId="7645918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соответствии с возрастом;</w:t>
            </w:r>
          </w:p>
          <w:p w14:paraId="65EBC30D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наличие фонотеки;</w:t>
            </w:r>
          </w:p>
          <w:p w14:paraId="20A6A4C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средства ТСО</w:t>
            </w:r>
          </w:p>
          <w:p w14:paraId="340B9AEB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(музыкальный центр,</w:t>
            </w:r>
          </w:p>
          <w:p w14:paraId="3C42E73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синтезатор,</w:t>
            </w:r>
          </w:p>
          <w:p w14:paraId="6DABF0A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радиомикрофоны).</w:t>
            </w:r>
          </w:p>
          <w:p w14:paraId="783C3D29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Электронное цифровое пианино</w:t>
            </w:r>
          </w:p>
          <w:p w14:paraId="3A034FE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Мультимедийное оборудование</w:t>
            </w:r>
          </w:p>
          <w:p w14:paraId="2C1CE3B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 Детские и взрослые карнавальные костюмы</w:t>
            </w:r>
          </w:p>
          <w:p w14:paraId="6B5920B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Ноутбук, компьютер</w:t>
            </w:r>
          </w:p>
          <w:p w14:paraId="554A38D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  <w:p w14:paraId="1B73A13E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Библиотека методической литературы, сборники нот, сценарии праздников и развлечений</w:t>
            </w:r>
          </w:p>
          <w:p w14:paraId="3DFD9B2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D39D3" w:rsidRPr="008D39D3" w14:paraId="01AA70E1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A892F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Кабинет педагога-</w:t>
            </w:r>
          </w:p>
          <w:p w14:paraId="7C1B099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психолога</w:t>
            </w:r>
          </w:p>
          <w:p w14:paraId="344BA2F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54B8F2DE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диагностической,</w:t>
            </w:r>
          </w:p>
          <w:p w14:paraId="564A0D8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психокоррекционной</w:t>
            </w:r>
            <w:proofErr w:type="spellEnd"/>
            <w:r w:rsidRPr="008D39D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71F50C6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коррекционно-</w:t>
            </w:r>
          </w:p>
          <w:p w14:paraId="60EA36B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развивающей работы с</w:t>
            </w:r>
          </w:p>
          <w:p w14:paraId="14410BA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детьми.</w:t>
            </w:r>
          </w:p>
          <w:p w14:paraId="1E67E579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DB1F76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Наличие дидактических</w:t>
            </w:r>
          </w:p>
          <w:p w14:paraId="7B52B6CC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игр и пособий по</w:t>
            </w:r>
          </w:p>
          <w:p w14:paraId="2F3BB48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развитию мышления,</w:t>
            </w:r>
          </w:p>
          <w:p w14:paraId="2088B79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внимания, памяти,</w:t>
            </w:r>
          </w:p>
          <w:p w14:paraId="37F7156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моторики,</w:t>
            </w:r>
          </w:p>
          <w:p w14:paraId="1CFE2269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эмоциональной сферы</w:t>
            </w:r>
          </w:p>
          <w:p w14:paraId="5C7ADCE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дошкольника</w:t>
            </w:r>
          </w:p>
          <w:p w14:paraId="7078693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Наглядно – информационный материал для родителей</w:t>
            </w:r>
          </w:p>
          <w:p w14:paraId="56688B9D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Оборудование для сенсорной комнаты: пузырьковая колонна, «Лестница света» и другое.</w:t>
            </w:r>
          </w:p>
          <w:p w14:paraId="03C0E7F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Методическая литература</w:t>
            </w:r>
          </w:p>
          <w:p w14:paraId="1A8FD81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Психолого-педагогические, информационные листы для педагогов и родителей</w:t>
            </w:r>
          </w:p>
          <w:p w14:paraId="1B615FF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  Развивающие игрушки.</w:t>
            </w:r>
          </w:p>
        </w:tc>
      </w:tr>
      <w:tr w:rsidR="008D39D3" w:rsidRPr="008D39D3" w14:paraId="4028A792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B9106E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Кабинет татарского языка -</w:t>
            </w:r>
          </w:p>
          <w:p w14:paraId="10B7F14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Проведение ООД по татарскому языку.</w:t>
            </w:r>
          </w:p>
          <w:p w14:paraId="7BB00CCC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Индивидуально-подгрупповые занятия с детьми</w:t>
            </w:r>
          </w:p>
          <w:p w14:paraId="2BE7E8C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DA4666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Интерактивное оборудование (доска, проектор, компьютер).</w:t>
            </w:r>
          </w:p>
          <w:p w14:paraId="22CBC00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Комплект наглядно-</w:t>
            </w:r>
          </w:p>
          <w:p w14:paraId="7D92818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дидактических пособий и развивающих игр</w:t>
            </w:r>
          </w:p>
          <w:p w14:paraId="787F8EE6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Наглядно-информационный материал для родителей</w:t>
            </w:r>
          </w:p>
          <w:p w14:paraId="509A07C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 Методическая литература</w:t>
            </w:r>
          </w:p>
        </w:tc>
      </w:tr>
      <w:tr w:rsidR="008D39D3" w:rsidRPr="008D39D3" w14:paraId="51D3EC13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2B15CC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Медицинский, процедурный</w:t>
            </w:r>
          </w:p>
          <w:p w14:paraId="19426A1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Кабинеты -</w:t>
            </w:r>
          </w:p>
          <w:p w14:paraId="23EB9AD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Проведение лечебно-</w:t>
            </w:r>
          </w:p>
          <w:p w14:paraId="209FF85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профилактической</w:t>
            </w:r>
          </w:p>
          <w:p w14:paraId="3406A0A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  <w:p w14:paraId="7D4D32D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15A3CFE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антропометрии, осмотра</w:t>
            </w:r>
          </w:p>
          <w:p w14:paraId="486B7F26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детей, проведение</w:t>
            </w:r>
          </w:p>
          <w:p w14:paraId="5EF9B16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прививок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181CD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медицинского</w:t>
            </w:r>
          </w:p>
          <w:p w14:paraId="3416CB6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оборудования для</w:t>
            </w:r>
          </w:p>
          <w:p w14:paraId="6985245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</w:p>
          <w:p w14:paraId="33CF670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</w:p>
          <w:p w14:paraId="36B17B4C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8D39D3" w:rsidRPr="008D39D3" w14:paraId="6CC90E3F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146A1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Методический кабинет -</w:t>
            </w:r>
          </w:p>
          <w:p w14:paraId="0C3708B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консультативный центр,</w:t>
            </w:r>
          </w:p>
          <w:p w14:paraId="365620D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  <w:p w14:paraId="213668BE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</w:p>
          <w:p w14:paraId="3F5D00F0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  <w:p w14:paraId="6DF9CEB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</w:p>
          <w:p w14:paraId="237BAF3A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AFE03D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Комплекты наглядно-</w:t>
            </w:r>
          </w:p>
          <w:p w14:paraId="5DE5F25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дидактических пособий;</w:t>
            </w:r>
          </w:p>
          <w:p w14:paraId="598E1BDD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библиотека; подборка</w:t>
            </w:r>
          </w:p>
          <w:p w14:paraId="3BCFD29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</w:p>
          <w:p w14:paraId="2ECEB483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материалов.</w:t>
            </w:r>
          </w:p>
          <w:p w14:paraId="4AEFCE45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Компьютер, принтер</w:t>
            </w:r>
          </w:p>
        </w:tc>
      </w:tr>
      <w:tr w:rsidR="008D39D3" w:rsidRPr="008D39D3" w14:paraId="38D71451" w14:textId="77777777" w:rsidTr="008D3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347747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Пищеблок</w:t>
            </w: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  <w:p w14:paraId="0FD0CA5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организации питания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EE5214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14:paraId="6CCF9C22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необходимого</w:t>
            </w:r>
          </w:p>
          <w:p w14:paraId="73A5C081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оборудования.</w:t>
            </w:r>
          </w:p>
        </w:tc>
      </w:tr>
      <w:tr w:rsidR="008D39D3" w:rsidRPr="008D39D3" w14:paraId="5FA6F207" w14:textId="77777777" w:rsidTr="008D39D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E334038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Прачечная -</w:t>
            </w:r>
          </w:p>
          <w:p w14:paraId="7F33612F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Стирка белья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2434CB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Стиральные машины</w:t>
            </w:r>
          </w:p>
          <w:p w14:paraId="150A3F2B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Гладильный стол</w:t>
            </w:r>
          </w:p>
          <w:p w14:paraId="45260BFE" w14:textId="77777777" w:rsidR="008D39D3" w:rsidRPr="008D39D3" w:rsidRDefault="008D39D3" w:rsidP="008D3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39D3">
              <w:rPr>
                <w:rFonts w:ascii="Times New Roman" w:hAnsi="Times New Roman" w:cs="Times New Roman"/>
                <w:sz w:val="28"/>
                <w:szCs w:val="28"/>
              </w:rPr>
              <w:t>Гладильный пресс и др.</w:t>
            </w:r>
          </w:p>
        </w:tc>
      </w:tr>
    </w:tbl>
    <w:p w14:paraId="1EE75FF7" w14:textId="77777777" w:rsidR="0088445B" w:rsidRPr="008D39D3" w:rsidRDefault="0088445B" w:rsidP="008D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445B" w:rsidRPr="008D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64"/>
    <w:rsid w:val="00585364"/>
    <w:rsid w:val="0088445B"/>
    <w:rsid w:val="008D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21D7"/>
  <w15:chartTrackingRefBased/>
  <w15:docId w15:val="{714EF009-0B96-436C-A793-E2C4CEB0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2023-09-29T21:33:00Z</dcterms:created>
  <dcterms:modified xsi:type="dcterms:W3CDTF">2023-09-29T21:35:00Z</dcterms:modified>
</cp:coreProperties>
</file>